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89AE2A" w14:textId="77777777" w:rsidR="00E811C0" w:rsidRPr="002C70EC" w:rsidRDefault="00E811C0" w:rsidP="00441363">
      <w:pPr>
        <w:pStyle w:val="a4"/>
        <w:shd w:val="clear" w:color="auto" w:fill="FFFFFF"/>
        <w:spacing w:before="0" w:beforeAutospacing="0" w:after="0" w:afterAutospacing="0"/>
        <w:ind w:right="142"/>
        <w:jc w:val="right"/>
        <w:textAlignment w:val="baseline"/>
        <w:rPr>
          <w:spacing w:val="2"/>
        </w:rPr>
      </w:pPr>
      <w:r w:rsidRPr="002C70EC">
        <w:rPr>
          <w:spacing w:val="2"/>
        </w:rPr>
        <w:t>Приложение 2</w:t>
      </w:r>
    </w:p>
    <w:p w14:paraId="50EB4D4F" w14:textId="77777777" w:rsidR="00E811C0" w:rsidRPr="002C70EC" w:rsidRDefault="00E811C0" w:rsidP="00441363">
      <w:pPr>
        <w:pStyle w:val="a4"/>
        <w:shd w:val="clear" w:color="auto" w:fill="FFFFFF"/>
        <w:spacing w:before="0" w:beforeAutospacing="0" w:after="0" w:afterAutospacing="0"/>
        <w:ind w:right="142"/>
        <w:jc w:val="right"/>
        <w:textAlignment w:val="baseline"/>
        <w:rPr>
          <w:spacing w:val="2"/>
        </w:rPr>
      </w:pPr>
      <w:r w:rsidRPr="002C70EC">
        <w:rPr>
          <w:spacing w:val="2"/>
        </w:rPr>
        <w:t xml:space="preserve">к Договору поставки товаров </w:t>
      </w:r>
    </w:p>
    <w:p w14:paraId="6E01B78C" w14:textId="30E911BB" w:rsidR="00E811C0" w:rsidRPr="002C70EC" w:rsidRDefault="00E811C0" w:rsidP="00441363">
      <w:pPr>
        <w:pStyle w:val="a4"/>
        <w:shd w:val="clear" w:color="auto" w:fill="FFFFFF"/>
        <w:spacing w:before="0" w:beforeAutospacing="0" w:after="0" w:afterAutospacing="0"/>
        <w:ind w:right="142"/>
        <w:jc w:val="right"/>
        <w:textAlignment w:val="baseline"/>
        <w:rPr>
          <w:spacing w:val="2"/>
        </w:rPr>
      </w:pPr>
      <w:r w:rsidRPr="002C70EC">
        <w:rPr>
          <w:spacing w:val="2"/>
        </w:rPr>
        <w:t>№ __ от «__» _____ 20</w:t>
      </w:r>
      <w:r w:rsidR="00D33468" w:rsidRPr="002C70EC">
        <w:rPr>
          <w:spacing w:val="2"/>
        </w:rPr>
        <w:t>2</w:t>
      </w:r>
      <w:r w:rsidR="00670E6A">
        <w:rPr>
          <w:spacing w:val="2"/>
        </w:rPr>
        <w:t>4</w:t>
      </w:r>
      <w:r w:rsidRPr="002C70EC">
        <w:rPr>
          <w:spacing w:val="2"/>
        </w:rPr>
        <w:t xml:space="preserve"> г.</w:t>
      </w:r>
    </w:p>
    <w:p w14:paraId="52EB6C9F" w14:textId="0DB21B27" w:rsidR="00E811C0" w:rsidRPr="002C70EC" w:rsidRDefault="00E811C0" w:rsidP="00452EBC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CB2E5DB" w14:textId="77777777" w:rsidR="00C57549" w:rsidRPr="002C70EC" w:rsidRDefault="00C57549" w:rsidP="00452EBC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70EC">
        <w:rPr>
          <w:rFonts w:ascii="Times New Roman" w:hAnsi="Times New Roman" w:cs="Times New Roman"/>
          <w:b/>
          <w:sz w:val="24"/>
          <w:szCs w:val="24"/>
        </w:rPr>
        <w:t>Техническая спецификация</w:t>
      </w:r>
      <w:r w:rsidR="00452EBC" w:rsidRPr="002C70EC">
        <w:rPr>
          <w:rFonts w:ascii="Times New Roman" w:hAnsi="Times New Roman" w:cs="Times New Roman"/>
          <w:b/>
          <w:sz w:val="24"/>
          <w:szCs w:val="24"/>
        </w:rPr>
        <w:t xml:space="preserve"> з</w:t>
      </w:r>
      <w:r w:rsidRPr="002C70EC">
        <w:rPr>
          <w:rFonts w:ascii="Times New Roman" w:hAnsi="Times New Roman" w:cs="Times New Roman"/>
          <w:b/>
          <w:sz w:val="24"/>
          <w:szCs w:val="24"/>
        </w:rPr>
        <w:t>акупаемых товаров</w:t>
      </w:r>
      <w:r w:rsidR="00452EBC" w:rsidRPr="002C70EC">
        <w:rPr>
          <w:rFonts w:ascii="Times New Roman" w:hAnsi="Times New Roman" w:cs="Times New Roman"/>
          <w:b/>
          <w:sz w:val="24"/>
          <w:szCs w:val="24"/>
        </w:rPr>
        <w:t xml:space="preserve"> и услуг</w:t>
      </w:r>
    </w:p>
    <w:p w14:paraId="6628D115" w14:textId="77777777" w:rsidR="00A87341" w:rsidRPr="002C70EC" w:rsidRDefault="00A87341" w:rsidP="0081548D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1985"/>
        <w:gridCol w:w="6237"/>
        <w:gridCol w:w="850"/>
      </w:tblGrid>
      <w:tr w:rsidR="003949D2" w:rsidRPr="007D4BC3" w14:paraId="32AB7A93" w14:textId="77777777" w:rsidTr="00BC41B5">
        <w:trPr>
          <w:tblHeader/>
        </w:trPr>
        <w:tc>
          <w:tcPr>
            <w:tcW w:w="709" w:type="dxa"/>
          </w:tcPr>
          <w:p w14:paraId="7331A98A" w14:textId="35E59243" w:rsidR="003949D2" w:rsidRPr="007D4BC3" w:rsidRDefault="003949D2" w:rsidP="003949D2">
            <w:pPr>
              <w:pStyle w:val="a6"/>
              <w:jc w:val="center"/>
              <w:rPr>
                <w:rFonts w:ascii="Times New Roman" w:hAnsi="Times New Roman"/>
              </w:rPr>
            </w:pPr>
            <w:r w:rsidRPr="007D4BC3">
              <w:rPr>
                <w:rFonts w:ascii="Times New Roman" w:hAnsi="Times New Roman"/>
              </w:rPr>
              <w:t xml:space="preserve">№ </w:t>
            </w:r>
            <w:r w:rsidR="00D36461">
              <w:rPr>
                <w:rFonts w:ascii="Times New Roman" w:hAnsi="Times New Roman"/>
              </w:rPr>
              <w:t>п/п</w:t>
            </w:r>
          </w:p>
        </w:tc>
        <w:tc>
          <w:tcPr>
            <w:tcW w:w="1985" w:type="dxa"/>
          </w:tcPr>
          <w:p w14:paraId="53420B04" w14:textId="1C64517A" w:rsidR="003949D2" w:rsidRPr="007D4BC3" w:rsidRDefault="003949D2" w:rsidP="003949D2">
            <w:pPr>
              <w:pStyle w:val="a6"/>
              <w:jc w:val="center"/>
              <w:rPr>
                <w:rFonts w:ascii="Times New Roman" w:hAnsi="Times New Roman"/>
              </w:rPr>
            </w:pPr>
            <w:r w:rsidRPr="002C70EC">
              <w:rPr>
                <w:rFonts w:ascii="Times New Roman" w:hAnsi="Times New Roman"/>
                <w:sz w:val="24"/>
                <w:szCs w:val="24"/>
              </w:rPr>
              <w:t>Наименование товара</w:t>
            </w:r>
          </w:p>
        </w:tc>
        <w:tc>
          <w:tcPr>
            <w:tcW w:w="6237" w:type="dxa"/>
          </w:tcPr>
          <w:p w14:paraId="27AD8A45" w14:textId="57CF10D3" w:rsidR="003949D2" w:rsidRPr="007D4BC3" w:rsidRDefault="003949D2" w:rsidP="003949D2">
            <w:pPr>
              <w:pStyle w:val="a6"/>
              <w:jc w:val="center"/>
              <w:rPr>
                <w:rFonts w:ascii="Times New Roman" w:hAnsi="Times New Roman"/>
              </w:rPr>
            </w:pPr>
            <w:r w:rsidRPr="002C70EC">
              <w:rPr>
                <w:rFonts w:ascii="Times New Roman" w:hAnsi="Times New Roman"/>
                <w:sz w:val="24"/>
                <w:szCs w:val="24"/>
              </w:rPr>
              <w:t>Характеристика</w:t>
            </w:r>
          </w:p>
        </w:tc>
        <w:tc>
          <w:tcPr>
            <w:tcW w:w="850" w:type="dxa"/>
          </w:tcPr>
          <w:p w14:paraId="479E4F89" w14:textId="55806FAD" w:rsidR="003949D2" w:rsidRPr="007D4BC3" w:rsidRDefault="003949D2" w:rsidP="003949D2">
            <w:pPr>
              <w:pStyle w:val="a6"/>
              <w:rPr>
                <w:rFonts w:ascii="Times New Roman" w:hAnsi="Times New Roman"/>
              </w:rPr>
            </w:pPr>
            <w:r w:rsidRPr="002C70EC">
              <w:rPr>
                <w:rFonts w:ascii="Times New Roman" w:hAnsi="Times New Roman"/>
                <w:sz w:val="24"/>
                <w:szCs w:val="24"/>
              </w:rPr>
              <w:t>Ед. изм.</w:t>
            </w:r>
          </w:p>
        </w:tc>
      </w:tr>
      <w:tr w:rsidR="002B0E05" w:rsidRPr="00A73CF4" w14:paraId="6AA24216" w14:textId="77777777" w:rsidTr="00BC41B5">
        <w:trPr>
          <w:trHeight w:val="502"/>
        </w:trPr>
        <w:tc>
          <w:tcPr>
            <w:tcW w:w="709" w:type="dxa"/>
          </w:tcPr>
          <w:p w14:paraId="778A32DD" w14:textId="77777777" w:rsidR="002B0E05" w:rsidRPr="007D4BC3" w:rsidRDefault="002B0E05" w:rsidP="002B0E05">
            <w:pPr>
              <w:pStyle w:val="a6"/>
              <w:rPr>
                <w:rFonts w:ascii="Times New Roman" w:hAnsi="Times New Roman"/>
              </w:rPr>
            </w:pPr>
            <w:r w:rsidRPr="007D4BC3">
              <w:rPr>
                <w:rFonts w:ascii="Times New Roman" w:hAnsi="Times New Roman"/>
              </w:rPr>
              <w:t>1</w:t>
            </w:r>
          </w:p>
        </w:tc>
        <w:tc>
          <w:tcPr>
            <w:tcW w:w="1985" w:type="dxa"/>
          </w:tcPr>
          <w:p w14:paraId="0BCE43D8" w14:textId="258D33E2" w:rsidR="002B0E05" w:rsidRPr="007267B9" w:rsidRDefault="002B0E05" w:rsidP="002B0E0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16C6">
              <w:rPr>
                <w:rFonts w:ascii="Times New Roman" w:hAnsi="Times New Roman"/>
              </w:rPr>
              <w:t>Иммунохроматографический</w:t>
            </w:r>
            <w:proofErr w:type="spellEnd"/>
            <w:r w:rsidRPr="005916C6">
              <w:rPr>
                <w:rFonts w:ascii="Times New Roman" w:hAnsi="Times New Roman"/>
              </w:rPr>
              <w:t xml:space="preserve"> экспресс-тест для определения антигена р24 ВИЧ и антител ВИЧ-1, ВИЧ -2 в сыворотке, плазме и цельной крови</w:t>
            </w:r>
          </w:p>
        </w:tc>
        <w:tc>
          <w:tcPr>
            <w:tcW w:w="6237" w:type="dxa"/>
            <w:shd w:val="clear" w:color="auto" w:fill="auto"/>
          </w:tcPr>
          <w:p w14:paraId="2DB884B0" w14:textId="77777777" w:rsidR="002B0E05" w:rsidRPr="005916C6" w:rsidRDefault="002B0E05" w:rsidP="002B0E05">
            <w:pPr>
              <w:pStyle w:val="a6"/>
              <w:rPr>
                <w:rFonts w:ascii="Times New Roman" w:hAnsi="Times New Roman"/>
              </w:rPr>
            </w:pPr>
            <w:proofErr w:type="spellStart"/>
            <w:r w:rsidRPr="005916C6">
              <w:rPr>
                <w:rFonts w:ascii="Times New Roman" w:hAnsi="Times New Roman"/>
              </w:rPr>
              <w:t>Иммунохроматографический</w:t>
            </w:r>
            <w:proofErr w:type="spellEnd"/>
            <w:r w:rsidRPr="005916C6">
              <w:rPr>
                <w:rFonts w:ascii="Times New Roman" w:hAnsi="Times New Roman"/>
              </w:rPr>
              <w:t xml:space="preserve"> экспресс-тест для одновременного определения антигена р24 ВИЧ и антител к ВИЧ-1 и 2 типов (ВИЧ-1, ВИЧ -2) в сыворотке, плазме и цельной крови с принадлежностями №20</w:t>
            </w:r>
          </w:p>
          <w:p w14:paraId="1AC7173A" w14:textId="77777777" w:rsidR="002B0E05" w:rsidRPr="005916C6" w:rsidRDefault="002B0E05" w:rsidP="002B0E05">
            <w:pPr>
              <w:pStyle w:val="a6"/>
              <w:rPr>
                <w:rFonts w:ascii="Times New Roman" w:hAnsi="Times New Roman"/>
              </w:rPr>
            </w:pPr>
            <w:r w:rsidRPr="005916C6">
              <w:rPr>
                <w:rFonts w:ascii="Times New Roman" w:hAnsi="Times New Roman"/>
              </w:rPr>
              <w:t>Формат набора для диагност</w:t>
            </w:r>
            <w:bookmarkStart w:id="0" w:name="_GoBack"/>
            <w:bookmarkEnd w:id="0"/>
            <w:r w:rsidRPr="005916C6">
              <w:rPr>
                <w:rFonts w:ascii="Times New Roman" w:hAnsi="Times New Roman"/>
              </w:rPr>
              <w:t xml:space="preserve">ики </w:t>
            </w:r>
            <w:proofErr w:type="spellStart"/>
            <w:r w:rsidRPr="005916C6">
              <w:rPr>
                <w:rFonts w:ascii="Times New Roman" w:hAnsi="Times New Roman"/>
              </w:rPr>
              <w:t>in</w:t>
            </w:r>
            <w:proofErr w:type="spellEnd"/>
            <w:r w:rsidRPr="005916C6">
              <w:rPr>
                <w:rFonts w:ascii="Times New Roman" w:hAnsi="Times New Roman"/>
              </w:rPr>
              <w:t xml:space="preserve"> </w:t>
            </w:r>
            <w:proofErr w:type="spellStart"/>
            <w:r w:rsidRPr="005916C6">
              <w:rPr>
                <w:rFonts w:ascii="Times New Roman" w:hAnsi="Times New Roman"/>
              </w:rPr>
              <w:t>vitro</w:t>
            </w:r>
            <w:proofErr w:type="spellEnd"/>
            <w:r w:rsidRPr="005916C6">
              <w:rPr>
                <w:rFonts w:ascii="Times New Roman" w:hAnsi="Times New Roman"/>
              </w:rPr>
              <w:t xml:space="preserve"> в виде объединенных в тест-карты тест-полосок с возможностью их разделения, в защитной фольге. Буфер для работы с цельной кровью в отдельном флаконе объемом не менее 2.5 мл. Проведение исследования (при использовании плазмы или сыворотки) в один этап без применения буфера, капиллярных трубок или других реактивов. Одностадийный тест. Время проведения теста не более 20 мин.</w:t>
            </w:r>
          </w:p>
          <w:p w14:paraId="030D7D2E" w14:textId="62D2C3E4" w:rsidR="002B0E05" w:rsidRPr="007267B9" w:rsidRDefault="002B0E05" w:rsidP="002B0E0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5916C6">
              <w:rPr>
                <w:rFonts w:ascii="Times New Roman" w:hAnsi="Times New Roman"/>
              </w:rPr>
              <w:t xml:space="preserve">Используемый объем образца не более 50 </w:t>
            </w:r>
            <w:proofErr w:type="spellStart"/>
            <w:r w:rsidRPr="005916C6">
              <w:rPr>
                <w:rFonts w:ascii="Times New Roman" w:hAnsi="Times New Roman"/>
              </w:rPr>
              <w:t>мкл</w:t>
            </w:r>
            <w:proofErr w:type="spellEnd"/>
            <w:r w:rsidRPr="005916C6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 xml:space="preserve"> </w:t>
            </w:r>
            <w:r w:rsidRPr="005916C6">
              <w:rPr>
                <w:rFonts w:ascii="Times New Roman" w:hAnsi="Times New Roman"/>
              </w:rPr>
              <w:t>Чувствительность не менее 100%.</w:t>
            </w:r>
            <w:r>
              <w:rPr>
                <w:rFonts w:ascii="Times New Roman" w:hAnsi="Times New Roman"/>
              </w:rPr>
              <w:t xml:space="preserve"> </w:t>
            </w:r>
            <w:r w:rsidRPr="005916C6">
              <w:rPr>
                <w:rFonts w:ascii="Times New Roman" w:hAnsi="Times New Roman"/>
              </w:rPr>
              <w:t>Специфичность по антигену не менее 99,7%.</w:t>
            </w:r>
            <w:r>
              <w:rPr>
                <w:rFonts w:ascii="Times New Roman" w:hAnsi="Times New Roman"/>
              </w:rPr>
              <w:t xml:space="preserve"> </w:t>
            </w:r>
            <w:r w:rsidRPr="005916C6">
              <w:rPr>
                <w:rFonts w:ascii="Times New Roman" w:hAnsi="Times New Roman"/>
              </w:rPr>
              <w:t>Специфичность по антителам не менее 99,9%.</w:t>
            </w:r>
            <w:r>
              <w:rPr>
                <w:rFonts w:ascii="Times New Roman" w:hAnsi="Times New Roman"/>
              </w:rPr>
              <w:t xml:space="preserve"> </w:t>
            </w:r>
            <w:r w:rsidRPr="005916C6">
              <w:rPr>
                <w:rFonts w:ascii="Times New Roman" w:hAnsi="Times New Roman"/>
              </w:rPr>
              <w:t xml:space="preserve">Зарегистрирован в РК. </w:t>
            </w:r>
            <w:proofErr w:type="spellStart"/>
            <w:r w:rsidRPr="005916C6">
              <w:rPr>
                <w:rFonts w:ascii="Times New Roman" w:hAnsi="Times New Roman"/>
              </w:rPr>
              <w:t>Преквалифицирован</w:t>
            </w:r>
            <w:proofErr w:type="spellEnd"/>
            <w:r w:rsidRPr="005916C6">
              <w:rPr>
                <w:rFonts w:ascii="Times New Roman" w:hAnsi="Times New Roman"/>
              </w:rPr>
              <w:t xml:space="preserve"> ВОЗ</w:t>
            </w:r>
            <w:r>
              <w:t xml:space="preserve">. </w:t>
            </w:r>
            <w:r>
              <w:rPr>
                <w:rFonts w:ascii="Times New Roman" w:hAnsi="Times New Roman"/>
              </w:rPr>
              <w:t>В</w:t>
            </w:r>
            <w:r w:rsidRPr="003A54FE">
              <w:rPr>
                <w:rFonts w:ascii="Times New Roman" w:hAnsi="Times New Roman"/>
              </w:rPr>
              <w:t xml:space="preserve"> упаковк</w:t>
            </w:r>
            <w:r>
              <w:rPr>
                <w:rFonts w:ascii="Times New Roman" w:hAnsi="Times New Roman"/>
              </w:rPr>
              <w:t>е</w:t>
            </w:r>
            <w:r w:rsidRPr="003A54FE">
              <w:rPr>
                <w:rFonts w:ascii="Times New Roman" w:hAnsi="Times New Roman"/>
              </w:rPr>
              <w:t xml:space="preserve"> 20 тестов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850" w:type="dxa"/>
          </w:tcPr>
          <w:p w14:paraId="3787FAAB" w14:textId="261F4B75" w:rsidR="002B0E05" w:rsidRPr="007267B9" w:rsidRDefault="002B0E05" w:rsidP="002B0E0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упаковка</w:t>
            </w:r>
          </w:p>
        </w:tc>
      </w:tr>
    </w:tbl>
    <w:p w14:paraId="5B560D75" w14:textId="77777777" w:rsidR="003949D2" w:rsidRPr="002C70EC" w:rsidRDefault="003949D2" w:rsidP="00014A39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</w:p>
    <w:p w14:paraId="662DEA68" w14:textId="4E7E2DC0" w:rsidR="00B93FC3" w:rsidRPr="002C70EC" w:rsidRDefault="00B93FC3" w:rsidP="00B93FC3">
      <w:pPr>
        <w:pStyle w:val="a6"/>
        <w:jc w:val="both"/>
        <w:rPr>
          <w:rFonts w:ascii="Times New Roman" w:hAnsi="Times New Roman"/>
          <w:sz w:val="24"/>
          <w:szCs w:val="24"/>
          <w:lang w:val="kk-KZ"/>
        </w:rPr>
      </w:pPr>
      <w:r w:rsidRPr="002C70EC">
        <w:rPr>
          <w:rFonts w:ascii="Times New Roman" w:hAnsi="Times New Roman" w:cs="Times New Roman"/>
          <w:sz w:val="24"/>
          <w:szCs w:val="24"/>
        </w:rPr>
        <w:t xml:space="preserve">Место поставки: </w:t>
      </w:r>
      <w:r w:rsidRPr="002C70EC">
        <w:rPr>
          <w:rFonts w:ascii="Times New Roman" w:hAnsi="Times New Roman"/>
          <w:sz w:val="24"/>
          <w:szCs w:val="24"/>
          <w:lang w:val="kk-KZ"/>
        </w:rPr>
        <w:t xml:space="preserve">Северо-Казахстанская область, Есильский район, с. Явленка, ул. Н. Сыздыкова, 34 Условия поставки: </w:t>
      </w:r>
      <w:r w:rsidRPr="0085260A">
        <w:rPr>
          <w:rFonts w:ascii="Times New Roman" w:hAnsi="Times New Roman"/>
          <w:sz w:val="24"/>
          <w:szCs w:val="24"/>
          <w:lang w:val="kk-KZ"/>
        </w:rPr>
        <w:t xml:space="preserve">DDP. </w:t>
      </w:r>
      <w:r w:rsidRPr="002C70EC">
        <w:rPr>
          <w:rFonts w:ascii="Times New Roman" w:hAnsi="Times New Roman"/>
          <w:sz w:val="24"/>
          <w:szCs w:val="24"/>
          <w:lang w:val="kk-KZ"/>
        </w:rPr>
        <w:t xml:space="preserve">Срок поставки товаров: </w:t>
      </w:r>
      <w:r w:rsidR="0085260A" w:rsidRPr="0085260A">
        <w:rPr>
          <w:rFonts w:ascii="Times New Roman" w:hAnsi="Times New Roman"/>
          <w:sz w:val="24"/>
          <w:szCs w:val="24"/>
          <w:lang w:val="kk-KZ"/>
        </w:rPr>
        <w:t>по заявке заказчика</w:t>
      </w:r>
      <w:r w:rsidR="007267B9">
        <w:rPr>
          <w:rFonts w:ascii="Times New Roman" w:hAnsi="Times New Roman"/>
          <w:sz w:val="24"/>
          <w:szCs w:val="24"/>
          <w:lang w:val="kk-KZ"/>
        </w:rPr>
        <w:t>.</w:t>
      </w:r>
    </w:p>
    <w:p w14:paraId="0A868734" w14:textId="77777777" w:rsidR="00AA159D" w:rsidRPr="002C70EC" w:rsidRDefault="00AA159D" w:rsidP="00014A39">
      <w:pPr>
        <w:pStyle w:val="a6"/>
        <w:rPr>
          <w:rFonts w:ascii="Times New Roman" w:hAnsi="Times New Roman" w:cs="Times New Roman"/>
          <w:spacing w:val="2"/>
          <w:sz w:val="24"/>
          <w:szCs w:val="24"/>
          <w:lang w:val="kk-KZ"/>
        </w:rPr>
      </w:pPr>
    </w:p>
    <w:p w14:paraId="4B1E4639" w14:textId="5C05C1CF" w:rsidR="00014A39" w:rsidRPr="002C70EC" w:rsidRDefault="0081548D" w:rsidP="00BA5CB9">
      <w:pPr>
        <w:pStyle w:val="a6"/>
        <w:ind w:left="708" w:firstLine="708"/>
        <w:rPr>
          <w:spacing w:val="2"/>
          <w:sz w:val="24"/>
          <w:szCs w:val="24"/>
        </w:rPr>
      </w:pPr>
      <w:r w:rsidRPr="002C70EC">
        <w:rPr>
          <w:rFonts w:ascii="Times New Roman" w:hAnsi="Times New Roman" w:cs="Times New Roman"/>
          <w:spacing w:val="2"/>
          <w:sz w:val="24"/>
          <w:szCs w:val="24"/>
        </w:rPr>
        <w:t xml:space="preserve">Заказчик                                       </w:t>
      </w:r>
      <w:r w:rsidR="00014A39" w:rsidRPr="002C70EC">
        <w:rPr>
          <w:rFonts w:ascii="Times New Roman" w:hAnsi="Times New Roman" w:cs="Times New Roman"/>
          <w:spacing w:val="2"/>
          <w:sz w:val="24"/>
          <w:szCs w:val="24"/>
        </w:rPr>
        <w:tab/>
      </w:r>
      <w:r w:rsidR="00014A39" w:rsidRPr="002C70EC">
        <w:rPr>
          <w:rFonts w:ascii="Times New Roman" w:hAnsi="Times New Roman" w:cs="Times New Roman"/>
          <w:spacing w:val="2"/>
          <w:sz w:val="24"/>
          <w:szCs w:val="24"/>
        </w:rPr>
        <w:tab/>
      </w:r>
      <w:r w:rsidR="00014A39" w:rsidRPr="002C70EC">
        <w:rPr>
          <w:rFonts w:ascii="Times New Roman" w:hAnsi="Times New Roman" w:cs="Times New Roman"/>
          <w:spacing w:val="2"/>
          <w:sz w:val="24"/>
          <w:szCs w:val="24"/>
        </w:rPr>
        <w:tab/>
      </w:r>
      <w:r w:rsidR="00AE0898" w:rsidRPr="002C70EC">
        <w:rPr>
          <w:rFonts w:ascii="Times New Roman" w:hAnsi="Times New Roman" w:cs="Times New Roman"/>
          <w:spacing w:val="2"/>
          <w:sz w:val="24"/>
          <w:szCs w:val="24"/>
        </w:rPr>
        <w:tab/>
      </w:r>
      <w:r w:rsidR="00AE0898" w:rsidRPr="002C70EC">
        <w:rPr>
          <w:rFonts w:ascii="Times New Roman" w:hAnsi="Times New Roman" w:cs="Times New Roman"/>
          <w:spacing w:val="2"/>
          <w:sz w:val="24"/>
          <w:szCs w:val="24"/>
        </w:rPr>
        <w:tab/>
      </w:r>
      <w:r w:rsidRPr="002C70EC">
        <w:rPr>
          <w:rFonts w:ascii="Times New Roman" w:hAnsi="Times New Roman" w:cs="Times New Roman"/>
          <w:spacing w:val="2"/>
          <w:sz w:val="24"/>
          <w:szCs w:val="24"/>
        </w:rPr>
        <w:t>Поставщик</w:t>
      </w:r>
    </w:p>
    <w:p w14:paraId="6378E61A" w14:textId="77777777" w:rsidR="00014A39" w:rsidRPr="002C70EC" w:rsidRDefault="00014A39" w:rsidP="0081548D">
      <w:pPr>
        <w:pStyle w:val="a4"/>
        <w:shd w:val="clear" w:color="auto" w:fill="FFFFFF"/>
        <w:spacing w:before="0" w:beforeAutospacing="0" w:after="0" w:afterAutospacing="0"/>
        <w:jc w:val="center"/>
        <w:textAlignment w:val="baseline"/>
      </w:pPr>
    </w:p>
    <w:sectPr w:rsidR="00014A39" w:rsidRPr="002C70EC" w:rsidSect="00441363">
      <w:pgSz w:w="11906" w:h="16838"/>
      <w:pgMar w:top="993" w:right="424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72F6D"/>
    <w:multiLevelType w:val="multilevel"/>
    <w:tmpl w:val="E4867D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371907"/>
    <w:multiLevelType w:val="multilevel"/>
    <w:tmpl w:val="A01841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D0111"/>
    <w:rsid w:val="000079EC"/>
    <w:rsid w:val="00013589"/>
    <w:rsid w:val="00014A39"/>
    <w:rsid w:val="00021CE9"/>
    <w:rsid w:val="00033D64"/>
    <w:rsid w:val="00065EA0"/>
    <w:rsid w:val="000772C7"/>
    <w:rsid w:val="00096ABA"/>
    <w:rsid w:val="000B0DC1"/>
    <w:rsid w:val="001036B0"/>
    <w:rsid w:val="001073F7"/>
    <w:rsid w:val="00107CA6"/>
    <w:rsid w:val="001130C2"/>
    <w:rsid w:val="00126537"/>
    <w:rsid w:val="00126734"/>
    <w:rsid w:val="001400B1"/>
    <w:rsid w:val="001555F5"/>
    <w:rsid w:val="001622AB"/>
    <w:rsid w:val="00186477"/>
    <w:rsid w:val="0019757F"/>
    <w:rsid w:val="001B272A"/>
    <w:rsid w:val="001B503D"/>
    <w:rsid w:val="001E2A6A"/>
    <w:rsid w:val="001E68A3"/>
    <w:rsid w:val="001F530A"/>
    <w:rsid w:val="001F7E07"/>
    <w:rsid w:val="00202ACF"/>
    <w:rsid w:val="00212757"/>
    <w:rsid w:val="002320B5"/>
    <w:rsid w:val="00237AE6"/>
    <w:rsid w:val="00263F96"/>
    <w:rsid w:val="00265DF8"/>
    <w:rsid w:val="00283D29"/>
    <w:rsid w:val="002959E7"/>
    <w:rsid w:val="002A17F6"/>
    <w:rsid w:val="002A59C6"/>
    <w:rsid w:val="002B0E05"/>
    <w:rsid w:val="002C485B"/>
    <w:rsid w:val="002C70EC"/>
    <w:rsid w:val="002E49E3"/>
    <w:rsid w:val="002E4EBB"/>
    <w:rsid w:val="002F3ADC"/>
    <w:rsid w:val="00313F1F"/>
    <w:rsid w:val="00316F14"/>
    <w:rsid w:val="00340B6B"/>
    <w:rsid w:val="00351126"/>
    <w:rsid w:val="003527A6"/>
    <w:rsid w:val="00354766"/>
    <w:rsid w:val="00361FB1"/>
    <w:rsid w:val="0036261D"/>
    <w:rsid w:val="0036455B"/>
    <w:rsid w:val="003657DA"/>
    <w:rsid w:val="0037564B"/>
    <w:rsid w:val="00384E2B"/>
    <w:rsid w:val="00385EA3"/>
    <w:rsid w:val="00386662"/>
    <w:rsid w:val="003944B8"/>
    <w:rsid w:val="003949D2"/>
    <w:rsid w:val="003B0820"/>
    <w:rsid w:val="003B0F58"/>
    <w:rsid w:val="003D46F7"/>
    <w:rsid w:val="003E3B11"/>
    <w:rsid w:val="003E7152"/>
    <w:rsid w:val="0043011F"/>
    <w:rsid w:val="00441363"/>
    <w:rsid w:val="00445FAB"/>
    <w:rsid w:val="00452EBC"/>
    <w:rsid w:val="0046287F"/>
    <w:rsid w:val="00491037"/>
    <w:rsid w:val="00493F17"/>
    <w:rsid w:val="004F3FB5"/>
    <w:rsid w:val="0051766F"/>
    <w:rsid w:val="00531C2C"/>
    <w:rsid w:val="005424B5"/>
    <w:rsid w:val="0054613B"/>
    <w:rsid w:val="00547607"/>
    <w:rsid w:val="0056301B"/>
    <w:rsid w:val="005770DC"/>
    <w:rsid w:val="00584750"/>
    <w:rsid w:val="005D1DE9"/>
    <w:rsid w:val="006017A1"/>
    <w:rsid w:val="00625289"/>
    <w:rsid w:val="00637BFC"/>
    <w:rsid w:val="006623DA"/>
    <w:rsid w:val="00664373"/>
    <w:rsid w:val="00670E6A"/>
    <w:rsid w:val="006C0E52"/>
    <w:rsid w:val="006D417C"/>
    <w:rsid w:val="00720496"/>
    <w:rsid w:val="007267B9"/>
    <w:rsid w:val="007354B3"/>
    <w:rsid w:val="00742AE3"/>
    <w:rsid w:val="00763221"/>
    <w:rsid w:val="00770F3C"/>
    <w:rsid w:val="00782988"/>
    <w:rsid w:val="00795462"/>
    <w:rsid w:val="007976B8"/>
    <w:rsid w:val="007B08A5"/>
    <w:rsid w:val="007B3DE4"/>
    <w:rsid w:val="007B56C4"/>
    <w:rsid w:val="007C61E4"/>
    <w:rsid w:val="007D5428"/>
    <w:rsid w:val="008001DF"/>
    <w:rsid w:val="008016FB"/>
    <w:rsid w:val="0081548D"/>
    <w:rsid w:val="00831909"/>
    <w:rsid w:val="008404E8"/>
    <w:rsid w:val="0085260A"/>
    <w:rsid w:val="00861225"/>
    <w:rsid w:val="00861BC6"/>
    <w:rsid w:val="00877588"/>
    <w:rsid w:val="00885996"/>
    <w:rsid w:val="00890235"/>
    <w:rsid w:val="0089106C"/>
    <w:rsid w:val="008A47A5"/>
    <w:rsid w:val="00910F42"/>
    <w:rsid w:val="00921833"/>
    <w:rsid w:val="00924030"/>
    <w:rsid w:val="00942ADA"/>
    <w:rsid w:val="009744AB"/>
    <w:rsid w:val="009C4A4B"/>
    <w:rsid w:val="009D4A79"/>
    <w:rsid w:val="009F2C40"/>
    <w:rsid w:val="009F4AAD"/>
    <w:rsid w:val="009F5375"/>
    <w:rsid w:val="00A02AD4"/>
    <w:rsid w:val="00A361FF"/>
    <w:rsid w:val="00A424CF"/>
    <w:rsid w:val="00A540B8"/>
    <w:rsid w:val="00A55092"/>
    <w:rsid w:val="00A62AB7"/>
    <w:rsid w:val="00A860A8"/>
    <w:rsid w:val="00A87341"/>
    <w:rsid w:val="00AA159D"/>
    <w:rsid w:val="00AC7742"/>
    <w:rsid w:val="00AD2EC6"/>
    <w:rsid w:val="00AE0898"/>
    <w:rsid w:val="00AE2BD6"/>
    <w:rsid w:val="00B06C5E"/>
    <w:rsid w:val="00B11591"/>
    <w:rsid w:val="00B13FC2"/>
    <w:rsid w:val="00B4750F"/>
    <w:rsid w:val="00B91B8E"/>
    <w:rsid w:val="00B91E67"/>
    <w:rsid w:val="00B93FC3"/>
    <w:rsid w:val="00B94C13"/>
    <w:rsid w:val="00BA5CB9"/>
    <w:rsid w:val="00BB027C"/>
    <w:rsid w:val="00BC3824"/>
    <w:rsid w:val="00BC41B5"/>
    <w:rsid w:val="00BD034A"/>
    <w:rsid w:val="00BE22E5"/>
    <w:rsid w:val="00BF4706"/>
    <w:rsid w:val="00C41C74"/>
    <w:rsid w:val="00C42A04"/>
    <w:rsid w:val="00C46257"/>
    <w:rsid w:val="00C57549"/>
    <w:rsid w:val="00C76E0A"/>
    <w:rsid w:val="00C86ACA"/>
    <w:rsid w:val="00CA1BEC"/>
    <w:rsid w:val="00CA38E2"/>
    <w:rsid w:val="00CB0A07"/>
    <w:rsid w:val="00CD32F4"/>
    <w:rsid w:val="00CE661D"/>
    <w:rsid w:val="00CE7A1E"/>
    <w:rsid w:val="00CF31E2"/>
    <w:rsid w:val="00D15982"/>
    <w:rsid w:val="00D33468"/>
    <w:rsid w:val="00D36461"/>
    <w:rsid w:val="00D42C61"/>
    <w:rsid w:val="00D44EC3"/>
    <w:rsid w:val="00D80E68"/>
    <w:rsid w:val="00DB1897"/>
    <w:rsid w:val="00DB1F7D"/>
    <w:rsid w:val="00DB7E35"/>
    <w:rsid w:val="00DC2A29"/>
    <w:rsid w:val="00E2150A"/>
    <w:rsid w:val="00E31EAB"/>
    <w:rsid w:val="00E53142"/>
    <w:rsid w:val="00E64A59"/>
    <w:rsid w:val="00E811C0"/>
    <w:rsid w:val="00E96B5A"/>
    <w:rsid w:val="00EA465B"/>
    <w:rsid w:val="00EC13EC"/>
    <w:rsid w:val="00EC1C82"/>
    <w:rsid w:val="00EC4833"/>
    <w:rsid w:val="00ED0111"/>
    <w:rsid w:val="00ED3361"/>
    <w:rsid w:val="00EF42F3"/>
    <w:rsid w:val="00F36DA9"/>
    <w:rsid w:val="00F45919"/>
    <w:rsid w:val="00F84AAF"/>
    <w:rsid w:val="00F94903"/>
    <w:rsid w:val="00FB692A"/>
    <w:rsid w:val="00FD019C"/>
    <w:rsid w:val="00FE5E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612E42"/>
  <w15:docId w15:val="{EA1A5EEB-2E4B-49A4-89A6-314167BA0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452EB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575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"/>
    <w:basedOn w:val="a"/>
    <w:link w:val="a5"/>
    <w:uiPriority w:val="99"/>
    <w:unhideWhenUsed/>
    <w:qFormat/>
    <w:rsid w:val="00CF31E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5">
    <w:name w:val="Обычный (Интернет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4"/>
    <w:uiPriority w:val="99"/>
    <w:locked/>
    <w:rsid w:val="00CF31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link w:val="a7"/>
    <w:uiPriority w:val="1"/>
    <w:qFormat/>
    <w:rsid w:val="00452EBC"/>
    <w:pPr>
      <w:spacing w:after="0" w:line="240" w:lineRule="auto"/>
    </w:pPr>
  </w:style>
  <w:style w:type="character" w:customStyle="1" w:styleId="a7">
    <w:name w:val="Без интервала Знак"/>
    <w:link w:val="a6"/>
    <w:uiPriority w:val="1"/>
    <w:locked/>
    <w:rsid w:val="0081548D"/>
  </w:style>
  <w:style w:type="character" w:styleId="a8">
    <w:name w:val="Strong"/>
    <w:basedOn w:val="a0"/>
    <w:uiPriority w:val="22"/>
    <w:qFormat/>
    <w:rsid w:val="00B4750F"/>
    <w:rPr>
      <w:b/>
      <w:bCs/>
    </w:rPr>
  </w:style>
  <w:style w:type="character" w:styleId="a9">
    <w:name w:val="Hyperlink"/>
    <w:uiPriority w:val="99"/>
    <w:unhideWhenUsed/>
    <w:rsid w:val="001073F7"/>
    <w:rPr>
      <w:color w:val="0000FF"/>
      <w:u w:val="single"/>
    </w:rPr>
  </w:style>
  <w:style w:type="paragraph" w:customStyle="1" w:styleId="msonormalmrcssattr">
    <w:name w:val="msonormal_mr_css_attr"/>
    <w:basedOn w:val="a"/>
    <w:rsid w:val="009F537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101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7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</Pages>
  <Words>205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Госзакуп</dc:creator>
  <cp:keywords/>
  <dc:description/>
  <cp:lastModifiedBy>Пользователь</cp:lastModifiedBy>
  <cp:revision>172</cp:revision>
  <dcterms:created xsi:type="dcterms:W3CDTF">2017-02-21T09:13:00Z</dcterms:created>
  <dcterms:modified xsi:type="dcterms:W3CDTF">2024-10-08T05:01:00Z</dcterms:modified>
</cp:coreProperties>
</file>