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0F217" w14:textId="3AC95D37" w:rsidR="00123060" w:rsidRPr="00123060" w:rsidRDefault="00123060" w:rsidP="00123060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123060">
        <w:rPr>
          <w:rFonts w:ascii="Times New Roman" w:hAnsi="Times New Roman" w:cs="Times New Roman"/>
          <w:sz w:val="20"/>
          <w:szCs w:val="20"/>
        </w:rPr>
        <w:t>Типовой договор закупа лекарственных средств и (или) медицинских изделий</w:t>
      </w:r>
    </w:p>
    <w:p w14:paraId="46C448DA" w14:textId="77777777" w:rsidR="00123060" w:rsidRPr="00123060" w:rsidRDefault="00123060" w:rsidP="00123060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3060">
        <w:rPr>
          <w:rFonts w:ascii="Times New Roman" w:hAnsi="Times New Roman" w:cs="Times New Roman"/>
          <w:sz w:val="20"/>
          <w:szCs w:val="20"/>
        </w:rPr>
        <w:t>(между заказчиком и поставщиком)</w:t>
      </w:r>
    </w:p>
    <w:p w14:paraId="37E1BF8F" w14:textId="77777777" w:rsidR="006907BD" w:rsidRPr="00237092" w:rsidRDefault="006907BD" w:rsidP="0023709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4F02C405" w14:textId="77777777" w:rsidR="00123060" w:rsidRPr="00123060" w:rsidRDefault="00123060" w:rsidP="00123060">
      <w:pPr>
        <w:pStyle w:val="a6"/>
        <w:rPr>
          <w:rFonts w:ascii="Times New Roman" w:hAnsi="Times New Roman" w:cs="Times New Roman"/>
          <w:sz w:val="20"/>
          <w:szCs w:val="20"/>
        </w:rPr>
      </w:pPr>
      <w:bookmarkStart w:id="0" w:name="z116"/>
      <w:r w:rsidRPr="00123060">
        <w:rPr>
          <w:rFonts w:ascii="Times New Roman" w:hAnsi="Times New Roman" w:cs="Times New Roman"/>
          <w:sz w:val="20"/>
          <w:szCs w:val="20"/>
        </w:rPr>
        <w:t>____________________                                                                                                           «___» __________ _____г.</w:t>
      </w:r>
    </w:p>
    <w:p w14:paraId="3826C0D8" w14:textId="77777777" w:rsidR="00123060" w:rsidRPr="00123060" w:rsidRDefault="00123060" w:rsidP="00123060">
      <w:pPr>
        <w:pStyle w:val="a6"/>
        <w:rPr>
          <w:rFonts w:ascii="Times New Roman" w:hAnsi="Times New Roman" w:cs="Times New Roman"/>
          <w:sz w:val="20"/>
          <w:szCs w:val="20"/>
        </w:rPr>
      </w:pPr>
      <w:r w:rsidRPr="00123060">
        <w:rPr>
          <w:rFonts w:ascii="Times New Roman" w:hAnsi="Times New Roman" w:cs="Times New Roman"/>
          <w:sz w:val="20"/>
          <w:szCs w:val="20"/>
        </w:rPr>
        <w:t>(местонахождение)</w:t>
      </w:r>
    </w:p>
    <w:p w14:paraId="41C0EDD1" w14:textId="77777777" w:rsidR="00123060" w:rsidRPr="00123060" w:rsidRDefault="00123060" w:rsidP="00123060">
      <w:pPr>
        <w:pStyle w:val="a6"/>
        <w:rPr>
          <w:rFonts w:ascii="Times New Roman" w:hAnsi="Times New Roman" w:cs="Times New Roman"/>
          <w:sz w:val="20"/>
          <w:szCs w:val="20"/>
        </w:rPr>
      </w:pPr>
      <w:bookmarkStart w:id="1" w:name="z117"/>
      <w:bookmarkEnd w:id="0"/>
    </w:p>
    <w:p w14:paraId="12DE1A10" w14:textId="201076D6" w:rsidR="006907BD" w:rsidRPr="00123060" w:rsidRDefault="00123060" w:rsidP="00123060">
      <w:pPr>
        <w:pStyle w:val="a6"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123060">
        <w:rPr>
          <w:rFonts w:ascii="Times New Roman" w:hAnsi="Times New Roman" w:cs="Times New Roman"/>
          <w:sz w:val="20"/>
          <w:szCs w:val="20"/>
        </w:rPr>
        <w:t xml:space="preserve">________________________(полное наименование заказчика), именуемый </w:t>
      </w:r>
      <w:bookmarkEnd w:id="1"/>
      <w:r w:rsidRPr="00123060">
        <w:rPr>
          <w:rFonts w:ascii="Times New Roman" w:hAnsi="Times New Roman" w:cs="Times New Roman"/>
          <w:sz w:val="20"/>
          <w:szCs w:val="20"/>
        </w:rPr>
        <w:t>в дальнейшем 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</w:t>
      </w:r>
      <w:r w:rsidR="006907BD" w:rsidRPr="00123060">
        <w:rPr>
          <w:rFonts w:ascii="Times New Roman" w:hAnsi="Times New Roman" w:cs="Times New Roman"/>
          <w:spacing w:val="2"/>
          <w:sz w:val="20"/>
          <w:szCs w:val="20"/>
          <w:lang w:eastAsia="ru-RU"/>
        </w:rPr>
        <w:t>,</w:t>
      </w:r>
      <w:r w:rsidR="006907BD" w:rsidRPr="00123060">
        <w:rPr>
          <w:rFonts w:ascii="Times New Roman" w:hAnsi="Times New Roman" w:cs="Times New Roman"/>
          <w:spacing w:val="2"/>
          <w:sz w:val="20"/>
          <w:szCs w:val="20"/>
          <w:lang w:eastAsia="ru-RU"/>
        </w:rPr>
        <w:br/>
        <w:t>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</w:t>
      </w:r>
      <w:r w:rsidR="006907BD" w:rsidRPr="00123060">
        <w:rPr>
          <w:rFonts w:ascii="Times New Roman" w:hAnsi="Times New Roman" w:cs="Times New Roman"/>
          <w:spacing w:val="2"/>
          <w:sz w:val="20"/>
          <w:szCs w:val="20"/>
          <w:lang w:eastAsia="ru-RU"/>
        </w:rPr>
        <w:br/>
        <w:t xml:space="preserve">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Правила), </w:t>
      </w:r>
      <w:r w:rsidRPr="00123060">
        <w:rPr>
          <w:rFonts w:ascii="Times New Roman" w:hAnsi="Times New Roman" w:cs="Times New Roman"/>
          <w:spacing w:val="2"/>
          <w:sz w:val="20"/>
          <w:szCs w:val="20"/>
          <w:lang w:eastAsia="ru-RU"/>
        </w:rPr>
        <w:t>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14:paraId="5D4BA2A4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1. Термины, применяемые в Договоре</w:t>
      </w:r>
    </w:p>
    <w:p w14:paraId="39AB43D2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A55ABBF" w14:textId="0FF39AC4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1. В данном Договоре нижеперечисленные понятия будут иметь следующее толкование:</w:t>
      </w:r>
    </w:p>
    <w:p w14:paraId="43AAC422" w14:textId="0F851551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09332F09" w14:textId="7F8F7C2B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0BA02837" w14:textId="3E9B8338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A338573" w14:textId="6F05D016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45933A7C" w14:textId="4D0CC68A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3C37793E" w14:textId="7E29815C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37332354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3FDF2542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2. Предмет Договора</w:t>
      </w:r>
    </w:p>
    <w:p w14:paraId="6EA52359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04A0D62" w14:textId="19548F79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43F052C6" w14:textId="5C10E1E8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75A45E87" w14:textId="0EB7700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1) настоящий Договор;</w:t>
      </w:r>
    </w:p>
    <w:p w14:paraId="3DCB50C3" w14:textId="6DAE3376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2) перечень закупаемых товаров</w:t>
      </w:r>
      <w:r w:rsidR="003F6EC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(приложение 1)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3BE61C16" w14:textId="4EDB6F7B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3) техническая спецификация</w:t>
      </w:r>
      <w:r w:rsidR="003F6EC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(приложение 2)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5350A7A9" w14:textId="2CF44230" w:rsidR="003F6ECA" w:rsidRPr="00237092" w:rsidRDefault="003F6ECA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4) антикоррупционные требования (приложение 3)</w:t>
      </w:r>
    </w:p>
    <w:p w14:paraId="05D04A44" w14:textId="7CE1E2F5" w:rsidR="006907BD" w:rsidRPr="00237092" w:rsidRDefault="003F6ECA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)</w:t>
      </w:r>
      <w:r w:rsidR="007555DE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обеспечение исполнения Договора</w:t>
      </w:r>
      <w:r w:rsidR="00C454B9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r w:rsidR="00694F09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если оно предусмотрено тендерной документацией либо другими нормативными документами</w:t>
      </w:r>
      <w:r w:rsidR="00311D01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67F24727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3. Цена Договора и оплата</w:t>
      </w:r>
    </w:p>
    <w:p w14:paraId="54A09848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FFED853" w14:textId="7FE3625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4.</w:t>
      </w:r>
      <w:r w:rsidR="007F78F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 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Цена Договора составляет </w:t>
      </w:r>
      <w:r w:rsidR="00BF64A6" w:rsidRPr="00D844D7">
        <w:rPr>
          <w:color w:val="000000"/>
          <w:sz w:val="20"/>
          <w:szCs w:val="20"/>
        </w:rPr>
        <w:t>__________________________</w:t>
      </w:r>
      <w:r w:rsidR="00BF64A6" w:rsidRPr="00BF64A6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тенге (указать сумму цифрами и прописью)</w:t>
      </w:r>
      <w:r w:rsidR="00BF64A6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и соответствует цене, указанной Поставщиком в его тендерной заявке.</w:t>
      </w:r>
    </w:p>
    <w:p w14:paraId="5EBDBDA5" w14:textId="4E891668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5. Оплата Поставщику за поставленные товары производиться на следующих условиях:</w:t>
      </w:r>
    </w:p>
    <w:p w14:paraId="30214673" w14:textId="76C9D753" w:rsidR="006907BD" w:rsidRPr="00237092" w:rsidRDefault="007C78B0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1) ф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орма оплаты</w:t>
      </w:r>
      <w:r w:rsidR="007F78F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: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перечисление</w:t>
      </w:r>
      <w:r w:rsidR="007F78F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денежных средств на расчётный счет Поставщика.</w:t>
      </w:r>
    </w:p>
    <w:p w14:paraId="079865A6" w14:textId="0E046968" w:rsidR="006907BD" w:rsidRPr="00237092" w:rsidRDefault="007C78B0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2) с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роки выплат</w:t>
      </w:r>
      <w:r w:rsidR="007F78F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: в течение 30 дней с момента приёмки товара.</w:t>
      </w:r>
    </w:p>
    <w:p w14:paraId="7C8049CC" w14:textId="63AE5EF5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6. Необходимые документы, предшествующие оплате:</w:t>
      </w:r>
    </w:p>
    <w:p w14:paraId="609C15A9" w14:textId="18073F0C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</w:t>
      </w:r>
      <w:r w:rsidR="00FA1454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r w:rsidR="00332C33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при необходимости</w:t>
      </w:r>
      <w:r w:rsidR="00FA1454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)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5EF7ECA7" w14:textId="4B2EB793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2) счет-фактура, накладная, акт приемки-передачи;</w:t>
      </w:r>
    </w:p>
    <w:p w14:paraId="683EB0F6" w14:textId="27752659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 xml:space="preserve">3) иные документы специфичные для конкретного вида товара (при закупе медицинской техники: график проведения сервисного обслуживания; </w:t>
      </w:r>
      <w:r w:rsidR="0018641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анализ предельных цен на торговое наименование, 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4817B598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509E5518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4. Условия поставки и приемки товара</w:t>
      </w:r>
    </w:p>
    <w:p w14:paraId="6533617E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F300E90" w14:textId="77040F7B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7. Товары, поставляемые в рамках Договора, должны соответствовать стандарт</w:t>
      </w:r>
      <w:r w:rsidR="00BA1BD4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ам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, указанны</w:t>
      </w:r>
      <w:r w:rsidR="00BA1BD4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м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в технической спецификации.</w:t>
      </w:r>
    </w:p>
    <w:p w14:paraId="4102E4EE" w14:textId="77777777" w:rsidR="00C56F5F" w:rsidRPr="00237092" w:rsidRDefault="00C56F5F" w:rsidP="005E7A22">
      <w:pPr>
        <w:pStyle w:val="a8"/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8. </w:t>
      </w:r>
      <w:r w:rsidRPr="00237092"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>Срок годности лекарственных средств, медицинских изделий на дату поставки поставщиком заказчику составляет:</w:t>
      </w:r>
    </w:p>
    <w:p w14:paraId="2715523C" w14:textId="77777777" w:rsidR="00C56F5F" w:rsidRPr="00237092" w:rsidRDefault="00C56F5F" w:rsidP="005E7A22">
      <w:pPr>
        <w:pStyle w:val="a8"/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</w:pPr>
      <w:bookmarkStart w:id="2" w:name="z168"/>
      <w:r w:rsidRPr="00237092"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>не менее пятидесяти процентов от указанного срока годности на упаковке (при сроке годности менее двух лет);</w:t>
      </w:r>
    </w:p>
    <w:p w14:paraId="78007E1E" w14:textId="77777777" w:rsidR="00C56F5F" w:rsidRPr="00237092" w:rsidRDefault="00C56F5F" w:rsidP="005E7A22">
      <w:pPr>
        <w:pStyle w:val="a8"/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</w:pPr>
      <w:bookmarkStart w:id="3" w:name="z169"/>
      <w:bookmarkEnd w:id="2"/>
      <w:r w:rsidRPr="00237092">
        <w:rPr>
          <w:rFonts w:ascii="Times New Roman" w:eastAsiaTheme="minorEastAsia" w:hAnsi="Times New Roman" w:cs="Times New Roman"/>
          <w:color w:val="000000"/>
          <w:sz w:val="20"/>
          <w:szCs w:val="20"/>
          <w:lang w:eastAsia="ru-RU"/>
        </w:rPr>
        <w:t>не менее двенадцати месяцев от указанного срока годности на упаковке (при сроке годности два года и более);</w:t>
      </w:r>
    </w:p>
    <w:bookmarkEnd w:id="3"/>
    <w:p w14:paraId="71D2E614" w14:textId="1EE5BCAF" w:rsidR="00C56F5F" w:rsidRPr="00237092" w:rsidRDefault="00C56F5F" w:rsidP="005E7A22">
      <w:pPr>
        <w:pStyle w:val="a3"/>
        <w:spacing w:before="0" w:beforeAutospacing="0" w:after="0" w:afterAutospacing="0"/>
        <w:ind w:firstLine="426"/>
        <w:contextualSpacing/>
        <w:jc w:val="both"/>
        <w:textAlignment w:val="baseline"/>
        <w:rPr>
          <w:color w:val="000000"/>
          <w:spacing w:val="2"/>
          <w:sz w:val="20"/>
          <w:szCs w:val="20"/>
        </w:rPr>
      </w:pPr>
      <w:r w:rsidRPr="00237092">
        <w:rPr>
          <w:rFonts w:eastAsiaTheme="minorEastAsia"/>
          <w:color w:val="000000"/>
          <w:sz w:val="20"/>
          <w:szCs w:val="20"/>
        </w:rPr>
        <w:t>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  <w:bookmarkStart w:id="4" w:name="z509"/>
      <w:bookmarkEnd w:id="4"/>
    </w:p>
    <w:p w14:paraId="71ABAAD0" w14:textId="1F176B55" w:rsidR="006907BD" w:rsidRPr="00237092" w:rsidRDefault="00C56F5F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9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61C4DB2E" w14:textId="7777777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8196A06" w14:textId="5220192E" w:rsidR="006907BD" w:rsidRPr="00237092" w:rsidRDefault="00C73F4E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10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62053AC0" w14:textId="4954EBBF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C73F4E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7DABB808" w14:textId="7777777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3FBFF468" w14:textId="7777777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2100A08" w14:textId="6385976D" w:rsidR="006907BD" w:rsidRPr="00237092" w:rsidRDefault="00EF2AD8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12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Упаковка и маркировка ящиков, а также документация внутри и вне ее должны строго соответствовать </w:t>
      </w:r>
      <w:r w:rsidR="00552F98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специальным требованиям, определенным Заказчиком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7C5D9CFC" w14:textId="7EB8532B" w:rsidR="00692272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69227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Поставка товаров осуществляется Поставщиком в соответствии с условиями </w:t>
      </w:r>
    </w:p>
    <w:p w14:paraId="2E5C65B6" w14:textId="554A851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69227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Поставщик должен поставить товары до пункта назначения, указанного в приложении </w:t>
      </w:r>
      <w:r w:rsidR="0069227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29B6BBD4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62507D25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5. Особенности поставки и приемки медицинской техники</w:t>
      </w:r>
    </w:p>
    <w:p w14:paraId="44DDD912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DDD5F35" w14:textId="16090923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115B7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009A3BAA" w14:textId="05E5B55A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115B7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6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В рамках данного Договора Поставщик должен предоставить услуги, указанные в </w:t>
      </w:r>
      <w:r w:rsidR="00115B7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приложениях к настоящему договору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37EFA035" w14:textId="5C535423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115B7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7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Цены на сопутствующие услуги включены в цену Договора.</w:t>
      </w:r>
    </w:p>
    <w:p w14:paraId="7EE1D49D" w14:textId="3BCCA7EC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115B7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8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8A67BA7" w14:textId="439A72EA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="00BE203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9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Поставщик, при прекращении производства им запасных частей, должен:</w:t>
      </w:r>
    </w:p>
    <w:p w14:paraId="65E28FCE" w14:textId="17374F4E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3FB3BF62" w14:textId="3FEA2413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6DC1DB81" w14:textId="12DF5864" w:rsidR="006907BD" w:rsidRPr="00237092" w:rsidRDefault="00C554D2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20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Поставщик гарантирует, что товары, поставленные в рамках Договора:</w:t>
      </w:r>
    </w:p>
    <w:p w14:paraId="410ED9F3" w14:textId="1A0D7F75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71CC234E" w14:textId="1D4EA03D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3F7353FB" w14:textId="057DCE26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C554D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4669ACB5" w14:textId="5318BA9E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AE4EF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Эта гарантия действительна в течение </w:t>
      </w:r>
      <w:r w:rsidR="00AE4EF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37 месяцев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5F138481" w14:textId="6FFABBD2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>2</w:t>
      </w:r>
      <w:r w:rsidR="00AE4EFC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Заказчик обязан оперативно уведомить Поставщика в письменном виде обо всех претензиях, связанных с данной гарантией.</w:t>
      </w:r>
    </w:p>
    <w:p w14:paraId="0ACF2029" w14:textId="6C129CBC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0F79E9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47116976" w14:textId="7C2BCEC3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26018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2079FEC" w14:textId="7899FE50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26018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6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798EE238" w14:textId="12298AC9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26018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7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7989751B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295E79D5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6. Ответственность Сторон</w:t>
      </w:r>
    </w:p>
    <w:p w14:paraId="28749EF2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D027718" w14:textId="7976A880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765B61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8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29F8AA5" w14:textId="11A2E3C1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765B61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9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Поставка товаров и предоставление услуг должны осуществляться Поставщиком в соответствии с</w:t>
      </w:r>
      <w:r w:rsidR="00AC59C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условиями поставки, указанными в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="00765B61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Приложения</w:t>
      </w:r>
      <w:r w:rsidR="00AC59C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х</w:t>
      </w:r>
      <w:r w:rsidR="00765B61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1 и 2 к настоящему Договору.</w:t>
      </w:r>
    </w:p>
    <w:p w14:paraId="3D9694E3" w14:textId="3F55DFDB" w:rsidR="006907BD" w:rsidRPr="00237092" w:rsidRDefault="00BC0254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30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54DAA41B" w14:textId="57031836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AD3C1F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</w:t>
      </w:r>
      <w:r w:rsidR="00AD3C1F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своему усмотрению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62D66FE8" w14:textId="0FCD2F51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437544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</w:t>
      </w:r>
      <w:r w:rsidR="002B1558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за каждый день просрочки</w:t>
      </w:r>
      <w:bookmarkStart w:id="5" w:name="_GoBack"/>
      <w:bookmarkEnd w:id="5"/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578FF7CA" w14:textId="3D6BBA30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9C461E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4921D86C" w14:textId="29B685BD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1331D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производства) при условии, что эти обстоятельства сделали невозможным исполнение любой из Сторон своих обязательств по Договору.</w:t>
      </w:r>
    </w:p>
    <w:p w14:paraId="3278917C" w14:textId="2780414F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FB48F5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6720B40" w14:textId="0AE42444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9255A7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6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702681D8" w14:textId="62E8DCB2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336073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7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10503561" w14:textId="4F1D5693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38400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8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701C9218" w14:textId="7777777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>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31D83FB" w14:textId="1714BF94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="00CF33FB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9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</w:t>
      </w:r>
      <w:r w:rsidR="00A91592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по месту нахождения Заказчика.</w:t>
      </w:r>
    </w:p>
    <w:p w14:paraId="6E5CDEF7" w14:textId="2F85C000" w:rsidR="006907BD" w:rsidRPr="00237092" w:rsidRDefault="00CF33FB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40</w:t>
      </w:r>
      <w:r w:rsidR="006907B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7BE29F11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3FFD3A66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7. Конфиденциальность</w:t>
      </w:r>
    </w:p>
    <w:p w14:paraId="70B63232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8B08B86" w14:textId="40CD273B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7504D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47E541C3" w14:textId="1966E378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1) во время раскрытия находилась в публичном доступе;</w:t>
      </w:r>
    </w:p>
    <w:p w14:paraId="4118A484" w14:textId="1B312EB0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696C2B26" w14:textId="48D8E35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5C050C7" w14:textId="43964C6F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6DE7EBC9" w14:textId="7EFD24DF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754D63D8" w14:textId="507C7FBD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7504D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34FC4FFA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4E95030F" w14:textId="77777777" w:rsidR="006907BD" w:rsidRPr="00237092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8. Заключительные положения</w:t>
      </w:r>
    </w:p>
    <w:p w14:paraId="45A33D1A" w14:textId="77777777" w:rsidR="00763CB5" w:rsidRPr="00237092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26BE271" w14:textId="778F5566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7504D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1FDAD448" w14:textId="4216A7F7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7504D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290E8FB8" w14:textId="17DD4954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7504D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2EAC5D36" w14:textId="47996F69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7504DA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6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580B284" w14:textId="2AD45133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7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Поставщик обязан внести обеспечение исполнения Договора в 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установленных</w:t>
      </w:r>
      <w:r w:rsidR="00AB1BBF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форме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и</w:t>
      </w:r>
      <w:r w:rsidR="00694F09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объеме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если оно 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предусмотрен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о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условиями 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тендерной документаци</w:t>
      </w:r>
      <w:r w:rsidR="00DC5BFD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ей либо другими нормативными документами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0EB27B55" w14:textId="09ADECB0" w:rsidR="006907BD" w:rsidRPr="00237092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8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Настоящий Договор вступает в силу после </w:t>
      </w:r>
      <w:r w:rsidR="006E0609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подписания Сторонами.</w:t>
      </w:r>
    </w:p>
    <w:p w14:paraId="70321264" w14:textId="664FC521" w:rsid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</w:t>
      </w:r>
      <w:r w:rsidR="00FF26B6"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9</w:t>
      </w:r>
      <w:r w:rsidRPr="00237092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</w:t>
      </w: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Республики Казахстан</w:t>
      </w:r>
      <w:r w:rsidR="006E0609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14A4CB51" w14:textId="06637A6D" w:rsidR="006907BD" w:rsidRDefault="006907BD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763CB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Глава 9. Адреса, банковские реквизиты и подписи Сторон:</w:t>
      </w:r>
    </w:p>
    <w:p w14:paraId="315C4A4A" w14:textId="77777777" w:rsidR="00281524" w:rsidRDefault="00281524" w:rsidP="005E7A22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4781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  <w:gridCol w:w="4962"/>
      </w:tblGrid>
      <w:tr w:rsidR="00281524" w:rsidRPr="00281524" w14:paraId="4BBEBB96" w14:textId="77777777" w:rsidTr="00281524">
        <w:trPr>
          <w:jc w:val="right"/>
        </w:trPr>
        <w:tc>
          <w:tcPr>
            <w:tcW w:w="238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24B76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Заказчик:</w:t>
            </w:r>
          </w:p>
          <w:p w14:paraId="03C5CC48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</w:p>
          <w:p w14:paraId="563A9489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БИН</w:t>
            </w:r>
          </w:p>
          <w:p w14:paraId="20613652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Юридический адрес:</w:t>
            </w:r>
          </w:p>
          <w:p w14:paraId="4C6DA681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Банковские реквизиты</w:t>
            </w:r>
          </w:p>
          <w:p w14:paraId="25997DFA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Телефон, 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</w:p>
          <w:p w14:paraId="0C82B4DE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________________ </w:t>
            </w:r>
          </w:p>
          <w:p w14:paraId="0D616259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Подпись, Ф.И.О. (при его наличии)</w:t>
            </w:r>
          </w:p>
          <w:p w14:paraId="6C069E8F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Печать (при наличии)</w:t>
            </w:r>
          </w:p>
        </w:tc>
        <w:tc>
          <w:tcPr>
            <w:tcW w:w="261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DD6EC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Поставщик:</w:t>
            </w:r>
          </w:p>
          <w:p w14:paraId="292B090E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</w:p>
          <w:p w14:paraId="73073872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БИН</w:t>
            </w:r>
          </w:p>
          <w:p w14:paraId="770D6FDC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Юридический адрес:</w:t>
            </w:r>
          </w:p>
          <w:p w14:paraId="59895444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Банковские реквизиты</w:t>
            </w:r>
          </w:p>
          <w:p w14:paraId="04728C99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Телефон, 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</w:p>
          <w:p w14:paraId="39887F88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________________ </w:t>
            </w:r>
          </w:p>
          <w:p w14:paraId="449155DA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Подпись, Ф.И.О. (при его наличии)</w:t>
            </w:r>
          </w:p>
          <w:p w14:paraId="1697770C" w14:textId="77777777" w:rsidR="00281524" w:rsidRPr="00281524" w:rsidRDefault="00281524" w:rsidP="0028152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Печать (при наличии)</w:t>
            </w:r>
          </w:p>
        </w:tc>
      </w:tr>
    </w:tbl>
    <w:p w14:paraId="35E4F9E7" w14:textId="2C53E411" w:rsidR="00281524" w:rsidRDefault="00281524" w:rsidP="005E7A22">
      <w:pPr>
        <w:pStyle w:val="a6"/>
        <w:ind w:firstLine="42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29612F27" w14:textId="105AAFE1" w:rsidR="00281524" w:rsidRDefault="00281524" w:rsidP="005E7A22">
      <w:pPr>
        <w:pStyle w:val="a6"/>
        <w:ind w:firstLine="42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021A13DF" w14:textId="77777777" w:rsidR="00281524" w:rsidRDefault="00281524" w:rsidP="005E7A22">
      <w:pPr>
        <w:pStyle w:val="a6"/>
        <w:ind w:firstLine="42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0A7A8BED" w14:textId="77777777" w:rsidR="001E4975" w:rsidRDefault="001E4975" w:rsidP="005E7A22">
      <w:pPr>
        <w:pStyle w:val="a6"/>
        <w:ind w:firstLine="42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1856C3E8" w14:textId="77777777" w:rsidR="001E4975" w:rsidRDefault="001E4975" w:rsidP="005E7A22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14:paraId="6DDC51C0" w14:textId="77777777" w:rsidR="00C50822" w:rsidRDefault="00C50822" w:rsidP="005E7A22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14:paraId="01B8969B" w14:textId="77777777" w:rsidR="00C50822" w:rsidRDefault="00C50822" w:rsidP="005E7A22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14:paraId="07BD0B64" w14:textId="77777777" w:rsidR="00047C81" w:rsidRPr="00047C81" w:rsidRDefault="00047C81" w:rsidP="00047C81">
      <w:pPr>
        <w:spacing w:after="0" w:line="240" w:lineRule="auto"/>
        <w:ind w:left="147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47C81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Приложение  </w:t>
      </w:r>
    </w:p>
    <w:p w14:paraId="7A6AA6C9" w14:textId="77777777" w:rsidR="00047C81" w:rsidRPr="00047C81" w:rsidRDefault="00047C81" w:rsidP="00047C81">
      <w:pPr>
        <w:spacing w:after="0" w:line="240" w:lineRule="auto"/>
        <w:ind w:left="147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47C81">
        <w:rPr>
          <w:rFonts w:ascii="Times New Roman" w:eastAsia="Times New Roman" w:hAnsi="Times New Roman" w:cs="Times New Roman"/>
          <w:bCs/>
          <w:sz w:val="20"/>
          <w:szCs w:val="20"/>
        </w:rPr>
        <w:t xml:space="preserve">к Типовому договору </w:t>
      </w:r>
    </w:p>
    <w:p w14:paraId="688D5458" w14:textId="77777777" w:rsidR="00047C81" w:rsidRPr="00047C81" w:rsidRDefault="00047C81" w:rsidP="00047C8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47C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закупа лекарственных средств и (или) медицинских изделий </w:t>
      </w:r>
    </w:p>
    <w:p w14:paraId="10E9A065" w14:textId="77777777" w:rsidR="00047C81" w:rsidRPr="00047C81" w:rsidRDefault="00047C81" w:rsidP="00047C8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47C81">
        <w:rPr>
          <w:rFonts w:ascii="Times New Roman" w:eastAsia="Times New Roman" w:hAnsi="Times New Roman" w:cs="Times New Roman"/>
          <w:color w:val="000000"/>
          <w:sz w:val="20"/>
          <w:szCs w:val="20"/>
        </w:rPr>
        <w:t>(между Заказчиком и Поставщиком)</w:t>
      </w:r>
    </w:p>
    <w:p w14:paraId="658BFDB0" w14:textId="53A66888" w:rsidR="001E4975" w:rsidRDefault="001E4975" w:rsidP="005E7A22">
      <w:pPr>
        <w:pStyle w:val="a6"/>
        <w:ind w:firstLine="42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550DFBD2" w14:textId="77777777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vanish/>
          <w:sz w:val="20"/>
          <w:szCs w:val="20"/>
          <w:lang w:eastAsia="ru-RU"/>
        </w:rPr>
      </w:pPr>
    </w:p>
    <w:p w14:paraId="7B4F135F" w14:textId="77777777" w:rsidR="006907BD" w:rsidRPr="00763CB5" w:rsidRDefault="006907BD" w:rsidP="005E7A22">
      <w:pPr>
        <w:pStyle w:val="a6"/>
        <w:ind w:firstLine="426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763CB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Антикоррупционные требования</w:t>
      </w:r>
    </w:p>
    <w:p w14:paraId="23A723B7" w14:textId="77777777" w:rsidR="00763CB5" w:rsidRPr="006907BD" w:rsidRDefault="00763CB5" w:rsidP="005E7A2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E11F53A" w14:textId="5EEB06CA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71F9926D" w14:textId="7970522A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0E735012" w14:textId="650D0CD7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78D36860" w14:textId="40B29069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615820A9" w14:textId="1D5AF319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4" w:anchor="z114" w:history="1">
        <w:r w:rsidRPr="00547182">
          <w:rPr>
            <w:rFonts w:ascii="Times New Roman" w:hAnsi="Times New Roman" w:cs="Times New Roman"/>
            <w:color w:val="000000"/>
            <w:spacing w:val="2"/>
            <w:sz w:val="20"/>
            <w:szCs w:val="20"/>
            <w:lang w:eastAsia="ru-RU"/>
          </w:rPr>
          <w:t>пунктом 1</w:t>
        </w:r>
      </w:hyperlink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 статьи 24 Закона Республики Казахстан "О противодействии коррупции".</w:t>
      </w:r>
    </w:p>
    <w:p w14:paraId="0CE9E1EB" w14:textId="452CCF96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038CA4C7" w14:textId="63248E99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59A26CE" w14:textId="0C7F6D02" w:rsidR="006907BD" w:rsidRPr="006907BD" w:rsidRDefault="006907BD" w:rsidP="005E7A22">
      <w:pPr>
        <w:pStyle w:val="a6"/>
        <w:ind w:firstLine="426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07BD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45CF95BC" w14:textId="3C3C5CC6" w:rsidR="00D46644" w:rsidRDefault="00D46644" w:rsidP="006907BD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781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  <w:gridCol w:w="4962"/>
      </w:tblGrid>
      <w:tr w:rsidR="00047C81" w:rsidRPr="00281524" w14:paraId="5E2132BB" w14:textId="77777777" w:rsidTr="007D4F62">
        <w:trPr>
          <w:jc w:val="right"/>
        </w:trPr>
        <w:tc>
          <w:tcPr>
            <w:tcW w:w="238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7F3B7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Заказчик:</w:t>
            </w:r>
          </w:p>
          <w:p w14:paraId="79DD5E1D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</w:p>
          <w:p w14:paraId="3C7065F0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БИН</w:t>
            </w:r>
          </w:p>
          <w:p w14:paraId="3F037524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Юридический адрес:</w:t>
            </w:r>
          </w:p>
          <w:p w14:paraId="02B1AE77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Банковские реквизиты</w:t>
            </w:r>
          </w:p>
          <w:p w14:paraId="757EAA2C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Телефон, 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</w:p>
          <w:p w14:paraId="17535ADE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________________ </w:t>
            </w:r>
          </w:p>
          <w:p w14:paraId="73D1AB05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Подпись, Ф.И.О. (при его наличии)</w:t>
            </w:r>
          </w:p>
          <w:p w14:paraId="4D9ADDBF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Печать (при наличии)</w:t>
            </w:r>
          </w:p>
        </w:tc>
        <w:tc>
          <w:tcPr>
            <w:tcW w:w="261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9B6D6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Поставщик:</w:t>
            </w:r>
          </w:p>
          <w:p w14:paraId="46281066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</w:p>
          <w:p w14:paraId="0A09FF09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БИН</w:t>
            </w:r>
          </w:p>
          <w:p w14:paraId="3C89B7EA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Юридический адрес:</w:t>
            </w:r>
          </w:p>
          <w:p w14:paraId="0A6155F7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Банковские реквизиты</w:t>
            </w:r>
          </w:p>
          <w:p w14:paraId="532BA2EC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Телефон, 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15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</w:p>
          <w:p w14:paraId="4C16086F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________________ </w:t>
            </w:r>
          </w:p>
          <w:p w14:paraId="044E55DB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Подпись, Ф.И.О. (при его наличии)</w:t>
            </w:r>
          </w:p>
          <w:p w14:paraId="4C4069A1" w14:textId="77777777" w:rsidR="00047C81" w:rsidRPr="00281524" w:rsidRDefault="00047C81" w:rsidP="007D4F62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524">
              <w:rPr>
                <w:rFonts w:ascii="Times New Roman" w:hAnsi="Times New Roman" w:cs="Times New Roman"/>
                <w:sz w:val="20"/>
                <w:szCs w:val="20"/>
              </w:rPr>
              <w:t>Печать (при наличии)</w:t>
            </w:r>
          </w:p>
        </w:tc>
      </w:tr>
    </w:tbl>
    <w:p w14:paraId="72BFFA75" w14:textId="49F8553C" w:rsidR="00047C81" w:rsidRDefault="00047C81" w:rsidP="006907BD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p w14:paraId="56EACD04" w14:textId="77777777" w:rsidR="00047C81" w:rsidRDefault="00047C81" w:rsidP="006907BD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p w14:paraId="1F3B9A98" w14:textId="77777777" w:rsidR="001E4975" w:rsidRPr="006907BD" w:rsidRDefault="001E4975" w:rsidP="006907BD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sectPr w:rsidR="001E4975" w:rsidRPr="006907BD" w:rsidSect="001E4975">
      <w:pgSz w:w="11906" w:h="16838"/>
      <w:pgMar w:top="567" w:right="424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BD"/>
    <w:rsid w:val="00047C81"/>
    <w:rsid w:val="000A6256"/>
    <w:rsid w:val="000F79E9"/>
    <w:rsid w:val="00115B7C"/>
    <w:rsid w:val="00123060"/>
    <w:rsid w:val="001331D6"/>
    <w:rsid w:val="0014442F"/>
    <w:rsid w:val="00161F35"/>
    <w:rsid w:val="0018641A"/>
    <w:rsid w:val="001D6C18"/>
    <w:rsid w:val="001E4975"/>
    <w:rsid w:val="00232008"/>
    <w:rsid w:val="00237092"/>
    <w:rsid w:val="0026018D"/>
    <w:rsid w:val="00281524"/>
    <w:rsid w:val="002B1558"/>
    <w:rsid w:val="00311D01"/>
    <w:rsid w:val="00332C33"/>
    <w:rsid w:val="00336073"/>
    <w:rsid w:val="00384002"/>
    <w:rsid w:val="003F6ECA"/>
    <w:rsid w:val="004127E9"/>
    <w:rsid w:val="00437544"/>
    <w:rsid w:val="004A7003"/>
    <w:rsid w:val="00547182"/>
    <w:rsid w:val="00552F98"/>
    <w:rsid w:val="005E7A22"/>
    <w:rsid w:val="006907BD"/>
    <w:rsid w:val="00692272"/>
    <w:rsid w:val="00694F09"/>
    <w:rsid w:val="006C4599"/>
    <w:rsid w:val="006E0609"/>
    <w:rsid w:val="006F4E19"/>
    <w:rsid w:val="007504DA"/>
    <w:rsid w:val="007555DE"/>
    <w:rsid w:val="00763CB5"/>
    <w:rsid w:val="00765B61"/>
    <w:rsid w:val="007C78B0"/>
    <w:rsid w:val="007D4367"/>
    <w:rsid w:val="007F78F6"/>
    <w:rsid w:val="009255A7"/>
    <w:rsid w:val="009C461E"/>
    <w:rsid w:val="00A1430F"/>
    <w:rsid w:val="00A763BB"/>
    <w:rsid w:val="00A91592"/>
    <w:rsid w:val="00A94D88"/>
    <w:rsid w:val="00AB1BBF"/>
    <w:rsid w:val="00AC59C2"/>
    <w:rsid w:val="00AD3C1F"/>
    <w:rsid w:val="00AE4EFC"/>
    <w:rsid w:val="00B65BBC"/>
    <w:rsid w:val="00BA1BD4"/>
    <w:rsid w:val="00BC0254"/>
    <w:rsid w:val="00BE203A"/>
    <w:rsid w:val="00BF64A6"/>
    <w:rsid w:val="00C42443"/>
    <w:rsid w:val="00C454B9"/>
    <w:rsid w:val="00C50822"/>
    <w:rsid w:val="00C554D2"/>
    <w:rsid w:val="00C56F5F"/>
    <w:rsid w:val="00C73F4E"/>
    <w:rsid w:val="00C93BD9"/>
    <w:rsid w:val="00CF33FB"/>
    <w:rsid w:val="00D42CC5"/>
    <w:rsid w:val="00D46644"/>
    <w:rsid w:val="00D65053"/>
    <w:rsid w:val="00DB2F65"/>
    <w:rsid w:val="00DC5BFD"/>
    <w:rsid w:val="00EF2AD8"/>
    <w:rsid w:val="00F449EC"/>
    <w:rsid w:val="00FA1454"/>
    <w:rsid w:val="00FB48F5"/>
    <w:rsid w:val="00F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27BB"/>
  <w15:chartTrackingRefBased/>
  <w15:docId w15:val="{89DBD858-7E9A-46B2-8252-DC6F56B3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07B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6907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07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690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907BD"/>
    <w:rPr>
      <w:color w:val="0000FF"/>
      <w:u w:val="single"/>
    </w:rPr>
  </w:style>
  <w:style w:type="paragraph" w:styleId="a6">
    <w:name w:val="No Spacing"/>
    <w:link w:val="a7"/>
    <w:uiPriority w:val="1"/>
    <w:qFormat/>
    <w:rsid w:val="006907BD"/>
    <w:pPr>
      <w:spacing w:after="0" w:line="240" w:lineRule="auto"/>
    </w:p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56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56F5F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Без интервала Знак"/>
    <w:link w:val="a6"/>
    <w:uiPriority w:val="1"/>
    <w:locked/>
    <w:rsid w:val="001E4975"/>
  </w:style>
  <w:style w:type="paragraph" w:styleId="a9">
    <w:name w:val="annotation text"/>
    <w:basedOn w:val="a"/>
    <w:link w:val="aa"/>
    <w:uiPriority w:val="99"/>
    <w:unhideWhenUsed/>
    <w:rsid w:val="00123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230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2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3595</Words>
  <Characters>20495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74</cp:revision>
  <dcterms:created xsi:type="dcterms:W3CDTF">2023-06-30T04:56:00Z</dcterms:created>
  <dcterms:modified xsi:type="dcterms:W3CDTF">2024-01-12T11:36:00Z</dcterms:modified>
</cp:coreProperties>
</file>